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52" w:rsidRDefault="00D057E5" w:rsidP="00F544DE">
      <w:pPr>
        <w:widowControl w:val="0"/>
        <w:spacing w:after="0" w:line="283" w:lineRule="exact"/>
        <w:ind w:right="-10"/>
        <w:jc w:val="right"/>
        <w:rPr>
          <w:rFonts w:ascii="Times New Roman" w:eastAsia="Palatino Linotype" w:hAnsi="Times New Roman" w:cs="Times New Roman"/>
          <w:bCs/>
          <w:i/>
          <w:sz w:val="24"/>
          <w:szCs w:val="24"/>
          <w:lang w:eastAsia="ar-SA" w:bidi="pl-PL"/>
        </w:rPr>
      </w:pPr>
      <w:r>
        <w:rPr>
          <w:rFonts w:ascii="Times New Roman" w:eastAsia="Palatino Linotype" w:hAnsi="Times New Roman" w:cs="Times New Roman"/>
          <w:bCs/>
          <w:i/>
          <w:sz w:val="24"/>
          <w:szCs w:val="24"/>
          <w:lang w:eastAsia="ar-SA" w:bidi="pl-PL"/>
        </w:rPr>
        <w:t>Załącznik nr 4</w:t>
      </w:r>
      <w:bookmarkStart w:id="0" w:name="_GoBack"/>
      <w:bookmarkEnd w:id="0"/>
    </w:p>
    <w:p w:rsidR="00F544DE" w:rsidRPr="00F544DE" w:rsidRDefault="00F544DE" w:rsidP="00F544DE">
      <w:pPr>
        <w:widowControl w:val="0"/>
        <w:spacing w:after="0" w:line="283" w:lineRule="exact"/>
        <w:ind w:right="-10"/>
        <w:jc w:val="right"/>
        <w:rPr>
          <w:rFonts w:ascii="Times New Roman" w:eastAsia="Palatino Linotype" w:hAnsi="Times New Roman" w:cs="Times New Roman"/>
          <w:bCs/>
          <w:i/>
          <w:sz w:val="24"/>
          <w:szCs w:val="24"/>
          <w:lang w:eastAsia="ar-SA" w:bidi="pl-PL"/>
        </w:rPr>
      </w:pPr>
      <w:r>
        <w:rPr>
          <w:rFonts w:ascii="Times New Roman" w:eastAsia="Palatino Linotype" w:hAnsi="Times New Roman" w:cs="Times New Roman"/>
          <w:bCs/>
          <w:i/>
          <w:sz w:val="24"/>
          <w:szCs w:val="24"/>
          <w:lang w:eastAsia="ar-SA" w:bidi="pl-PL"/>
        </w:rPr>
        <w:t>do Instrukcji dla oferentów</w:t>
      </w:r>
    </w:p>
    <w:p w:rsidR="00315552" w:rsidRDefault="00315552" w:rsidP="00315552">
      <w:pPr>
        <w:widowControl w:val="0"/>
        <w:spacing w:after="0" w:line="283" w:lineRule="exact"/>
        <w:ind w:right="-10"/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  <w:lang w:eastAsia="ar-SA" w:bidi="pl-PL"/>
        </w:rPr>
      </w:pPr>
    </w:p>
    <w:p w:rsidR="00F544DE" w:rsidRDefault="00F544DE" w:rsidP="00315552">
      <w:pPr>
        <w:widowControl w:val="0"/>
        <w:spacing w:after="0" w:line="283" w:lineRule="exact"/>
        <w:ind w:right="-10"/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  <w:lang w:eastAsia="ar-SA" w:bidi="pl-PL"/>
        </w:rPr>
      </w:pPr>
    </w:p>
    <w:p w:rsidR="00F544DE" w:rsidRPr="004A5521" w:rsidRDefault="00F544DE" w:rsidP="004A5521">
      <w:pPr>
        <w:widowControl w:val="0"/>
        <w:spacing w:after="0" w:line="276" w:lineRule="auto"/>
        <w:ind w:right="-10"/>
        <w:jc w:val="both"/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  <w:lang w:eastAsia="ar-SA" w:bidi="pl-PL"/>
        </w:rPr>
      </w:pPr>
    </w:p>
    <w:p w:rsidR="004A5521" w:rsidRDefault="004A5521" w:rsidP="004A5521">
      <w:pPr>
        <w:pStyle w:val="Tekstprzypisudolnego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RODO (obowiązek informacyjny)</w:t>
      </w:r>
    </w:p>
    <w:p w:rsidR="004A5521" w:rsidRPr="004A5521" w:rsidRDefault="004A5521" w:rsidP="004A5521">
      <w:pPr>
        <w:pStyle w:val="Tekstprzypisudolnego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521" w:rsidRPr="004A5521" w:rsidRDefault="004A5521" w:rsidP="004A5521">
      <w:pPr>
        <w:pStyle w:val="Tekstprzypisudolneg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informacyjna z art. 13 RODO:</w:t>
      </w:r>
    </w:p>
    <w:p w:rsidR="004A5521" w:rsidRPr="004A5521" w:rsidRDefault="004A5521" w:rsidP="004A5521">
      <w:pPr>
        <w:pStyle w:val="Tekstprzypisudolneg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ust. 1 i 2 rozporządzenia Parlamentu Europejskiego i Rady (UE) 2016/679 </w:t>
      </w:r>
      <w:r w:rsidR="00D057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057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z 04.05.2016, str. 1), dalej „Rozporządzenie”, informujemy, że:</w:t>
      </w:r>
    </w:p>
    <w:p w:rsidR="004A5521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Pani/Pana danych osobowych jest Centrum Sportu i Rekreacji reprezentowane przez Dyrektora Centrum Sportu i Rekreacji z siedzibą przy ul. Chojnickiej 19, 89-400 Sępólno Krajeńskie, tel. /52/ 321 0 321, e-mail: </w:t>
      </w: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biuro@csir-sepolno.pl</w:t>
      </w: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A5521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z zakresu ochrony danych osobowych mogą Państwo kontaktować się </w:t>
      </w:r>
      <w:r w:rsidR="00D057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Inspektorem Ochrony Danych pod adresem e-mail: </w:t>
      </w: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iod@csir-sepolno.pl</w:t>
      </w:r>
    </w:p>
    <w:p w:rsidR="004A5521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przetwarzane w celu związanym z postępowaniem w przetargu nieograniczonym pisemnym na najem lokalu gastronomicznego.</w:t>
      </w:r>
    </w:p>
    <w:p w:rsidR="004A5521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Pani/Pana dane osobowe będą przechowywane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przez okres 5 lat od dnia 03.03.2023 r.</w:t>
      </w:r>
    </w:p>
    <w:p w:rsidR="002B665E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prawną przetwarzania danych jest art. 6a ust. 1 ww. Rozporządzenia </w:t>
      </w:r>
      <w:r w:rsidR="00D057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w sprawie sposobu i trybu przeprowadzania przetargów oraz rokowań na zbycie nieruchomości.</w:t>
      </w:r>
    </w:p>
    <w:p w:rsidR="002B665E" w:rsidRDefault="004A5521" w:rsidP="002B665E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Obowiązek podania przez Panią/Pana danych osobowych bezpośrednio Pani/Pana dotyczących jest wymogiem ustawowym określonym w przepisach, związanym </w:t>
      </w:r>
      <w:r w:rsidR="00D057E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udziałem w przetargu nieograniczonym pisemnym. </w:t>
      </w:r>
    </w:p>
    <w:p w:rsidR="002B665E" w:rsidRDefault="004A5521" w:rsidP="002B665E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t>Osoba, której dane dotyczą ma prawo do:</w:t>
      </w:r>
    </w:p>
    <w:p w:rsidR="002B665E" w:rsidRDefault="004A5521" w:rsidP="002B665E">
      <w:pPr>
        <w:pStyle w:val="Tekstprzypisudolnego"/>
        <w:numPr>
          <w:ilvl w:val="3"/>
          <w:numId w:val="7"/>
        </w:numPr>
        <w:spacing w:line="276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t>dostępu do treści swoich danych oraz możliwości ich poprawiania, sprostowania, ograniczenia przetwarzania,</w:t>
      </w:r>
    </w:p>
    <w:p w:rsidR="002B665E" w:rsidRPr="002B665E" w:rsidRDefault="004A5521" w:rsidP="002B665E">
      <w:pPr>
        <w:pStyle w:val="Tekstprzypisudolnego"/>
        <w:numPr>
          <w:ilvl w:val="3"/>
          <w:numId w:val="7"/>
        </w:numPr>
        <w:spacing w:line="276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:rsidR="002B665E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t>Osobie, której dane dotyczą nie przysługuje:</w:t>
      </w:r>
    </w:p>
    <w:p w:rsidR="002B665E" w:rsidRDefault="004A5521" w:rsidP="002B665E">
      <w:pPr>
        <w:pStyle w:val="Tekstprzypisudolnego"/>
        <w:numPr>
          <w:ilvl w:val="0"/>
          <w:numId w:val="9"/>
        </w:numPr>
        <w:spacing w:line="276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t>w związku z art. 17 ust. 3 lit. b, d lub e Rozporządzenia prawo do usunięcia danych osobowych;</w:t>
      </w:r>
    </w:p>
    <w:p w:rsidR="002B665E" w:rsidRDefault="004A5521" w:rsidP="002B665E">
      <w:pPr>
        <w:pStyle w:val="Tekstprzypisudolnego"/>
        <w:numPr>
          <w:ilvl w:val="0"/>
          <w:numId w:val="9"/>
        </w:numPr>
        <w:spacing w:line="276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prawo do przenoszenia danych osobowych, o którym</w:t>
      </w:r>
      <w:r w:rsidR="002B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mowa w art. 20 Rozporządzenia;</w:t>
      </w:r>
    </w:p>
    <w:p w:rsidR="002B665E" w:rsidRDefault="004A5521" w:rsidP="004A5521">
      <w:pPr>
        <w:pStyle w:val="Tekstprzypisudolnego"/>
        <w:numPr>
          <w:ilvl w:val="0"/>
          <w:numId w:val="8"/>
        </w:numPr>
        <w:spacing w:line="276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521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21 Rozporządzenia prawo sprzeciwu, wobec przetwarzania danych osobowych.</w:t>
      </w:r>
    </w:p>
    <w:p w:rsidR="00D057E5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na </w:t>
      </w:r>
      <w:r w:rsidRPr="002B6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celu sprecyzowanie żądania, w szczególności podania nazwy lub daty postępowania przetargowego.</w:t>
      </w:r>
    </w:p>
    <w:p w:rsidR="00D057E5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Skorzystanie przez osobę, której dane dotyczą, z uprawnienia do sprostowania lub uzupełnienia danych osobowych, o którym mowa w art. 16 Rozporządzenia, nie może skutkować zmianą wyniku postępowania w przetargu nieograniczonym, ani zmianą postanowień umowy w zakresie niezgodnym z Rozporządzeniem w sprawie sposobu </w:t>
      </w:r>
      <w:r w:rsidR="00D057E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trybu przeprowadz</w:t>
      </w:r>
      <w:r w:rsidRPr="00D057E5">
        <w:rPr>
          <w:rFonts w:ascii="Times New Roman" w:hAnsi="Times New Roman" w:cs="Times New Roman"/>
          <w:color w:val="000000" w:themeColor="text1"/>
          <w:sz w:val="24"/>
          <w:szCs w:val="24"/>
        </w:rPr>
        <w:t>ania przetargów oraz rokowań na zbycie nieruchomości.</w:t>
      </w:r>
    </w:p>
    <w:p w:rsidR="00D057E5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E5">
        <w:rPr>
          <w:rFonts w:ascii="Times New Roman" w:hAnsi="Times New Roman" w:cs="Times New Roman"/>
          <w:color w:val="000000" w:themeColor="text1"/>
          <w:sz w:val="24"/>
          <w:szCs w:val="24"/>
        </w:rPr>
        <w:t>Wystąpienie z żądaniem, o którym mowa w art. 18 ust. 1 Rozporządzenia, nie ogranicza przetwarzania danych osobowych do czasu zakończenia postępowania przetargowego.</w:t>
      </w:r>
    </w:p>
    <w:p w:rsidR="004A5521" w:rsidRPr="00D057E5" w:rsidRDefault="004A5521" w:rsidP="004A5521">
      <w:pPr>
        <w:pStyle w:val="Tekstprzypisudolneg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7E5">
        <w:rPr>
          <w:rFonts w:ascii="Times New Roman" w:hAnsi="Times New Roman" w:cs="Times New Roman"/>
          <w:color w:val="000000" w:themeColor="text1"/>
          <w:sz w:val="24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:rsidR="004A5521" w:rsidRPr="004A5521" w:rsidRDefault="004A5521" w:rsidP="004A5521">
      <w:pPr>
        <w:pStyle w:val="Tekstprzypisudolneg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521" w:rsidRPr="004A5521" w:rsidRDefault="004A5521" w:rsidP="004A5521">
      <w:pPr>
        <w:pStyle w:val="Tekstprzypisudolneg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521" w:rsidRPr="004A5521" w:rsidRDefault="004A5521" w:rsidP="004A5521">
      <w:pPr>
        <w:pStyle w:val="Tekstprzypisudolneg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5521" w:rsidRPr="004A5521" w:rsidRDefault="004A5521" w:rsidP="004A5521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1D4303" w:rsidRPr="00F544DE" w:rsidRDefault="001D4303" w:rsidP="004A5521">
      <w:pPr>
        <w:pStyle w:val="Tekstprzypisudolnego"/>
        <w:spacing w:line="30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</w:p>
    <w:sectPr w:rsidR="001D4303" w:rsidRPr="00F544DE" w:rsidSect="00AB5D72">
      <w:footerReference w:type="default" r:id="rId7"/>
      <w:pgSz w:w="11906" w:h="16838"/>
      <w:pgMar w:top="1417" w:right="1417" w:bottom="1417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3E" w:rsidRDefault="007C373E" w:rsidP="00315552">
      <w:pPr>
        <w:spacing w:after="0" w:line="240" w:lineRule="auto"/>
      </w:pPr>
      <w:r>
        <w:separator/>
      </w:r>
    </w:p>
  </w:endnote>
  <w:endnote w:type="continuationSeparator" w:id="0">
    <w:p w:rsidR="007C373E" w:rsidRDefault="007C373E" w:rsidP="003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D72" w:rsidRDefault="007C373E" w:rsidP="00315552">
    <w:pPr>
      <w:pStyle w:val="Stopka"/>
      <w:jc w:val="center"/>
    </w:pPr>
  </w:p>
  <w:p w:rsidR="00AB5D72" w:rsidRDefault="007C3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3E" w:rsidRDefault="007C373E" w:rsidP="00315552">
      <w:pPr>
        <w:spacing w:after="0" w:line="240" w:lineRule="auto"/>
      </w:pPr>
      <w:r>
        <w:separator/>
      </w:r>
    </w:p>
  </w:footnote>
  <w:footnote w:type="continuationSeparator" w:id="0">
    <w:p w:rsidR="007C373E" w:rsidRDefault="007C373E" w:rsidP="0031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B7818"/>
    <w:multiLevelType w:val="hybridMultilevel"/>
    <w:tmpl w:val="2030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0BB0"/>
    <w:multiLevelType w:val="hybridMultilevel"/>
    <w:tmpl w:val="046AC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07C98"/>
    <w:multiLevelType w:val="hybridMultilevel"/>
    <w:tmpl w:val="4A10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E65D3C"/>
    <w:multiLevelType w:val="hybridMultilevel"/>
    <w:tmpl w:val="AAA04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838E5"/>
    <w:multiLevelType w:val="hybridMultilevel"/>
    <w:tmpl w:val="0D3E55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56"/>
    <w:rsid w:val="000B1121"/>
    <w:rsid w:val="0015071F"/>
    <w:rsid w:val="00153FA8"/>
    <w:rsid w:val="0016759A"/>
    <w:rsid w:val="001D4303"/>
    <w:rsid w:val="001F6A67"/>
    <w:rsid w:val="002B665E"/>
    <w:rsid w:val="00315552"/>
    <w:rsid w:val="004A5521"/>
    <w:rsid w:val="00510856"/>
    <w:rsid w:val="00692060"/>
    <w:rsid w:val="007C373E"/>
    <w:rsid w:val="00830F8C"/>
    <w:rsid w:val="009B54B2"/>
    <w:rsid w:val="00C22F42"/>
    <w:rsid w:val="00D057E5"/>
    <w:rsid w:val="00D453B8"/>
    <w:rsid w:val="00D81377"/>
    <w:rsid w:val="00D90ECA"/>
    <w:rsid w:val="00F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313CA-73AB-457E-A93C-F56B471A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552"/>
  </w:style>
  <w:style w:type="paragraph" w:styleId="Akapitzlist">
    <w:name w:val="List Paragraph"/>
    <w:basedOn w:val="Normalny"/>
    <w:link w:val="AkapitzlistZnak"/>
    <w:uiPriority w:val="34"/>
    <w:qFormat/>
    <w:rsid w:val="003155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552"/>
  </w:style>
  <w:style w:type="paragraph" w:styleId="Tekstprzypisudolnego">
    <w:name w:val="footnote text"/>
    <w:basedOn w:val="Normalny"/>
    <w:link w:val="TekstprzypisudolnegoZnak"/>
    <w:uiPriority w:val="99"/>
    <w:unhideWhenUsed/>
    <w:rsid w:val="00830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0F8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0F8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3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Kowalczyk</dc:creator>
  <cp:keywords/>
  <dc:description/>
  <cp:lastModifiedBy>Robert</cp:lastModifiedBy>
  <cp:revision>8</cp:revision>
  <dcterms:created xsi:type="dcterms:W3CDTF">2021-03-03T09:58:00Z</dcterms:created>
  <dcterms:modified xsi:type="dcterms:W3CDTF">2023-02-13T13:55:00Z</dcterms:modified>
</cp:coreProperties>
</file>